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eastAsia"/>
          <w:sz w:val="44"/>
          <w:szCs w:val="44"/>
        </w:rPr>
      </w:pPr>
      <w:r>
        <w:rPr>
          <w:rFonts w:hint="eastAsia"/>
          <w:sz w:val="44"/>
          <w:szCs w:val="44"/>
        </w:rPr>
        <w:t>上海浦东发展银行唐山朝阳支行视频监控项目采购成交结果公告</w:t>
      </w:r>
    </w:p>
    <w:p>
      <w:pPr>
        <w:pStyle w:val="8"/>
        <w:jc w:val="center"/>
        <w:rPr>
          <w:rFonts w:hint="eastAsia"/>
          <w:sz w:val="44"/>
          <w:szCs w:val="44"/>
        </w:rPr>
      </w:pPr>
    </w:p>
    <w:p>
      <w:pPr>
        <w:pStyle w:val="8"/>
        <w:ind w:firstLine="560" w:firstLineChars="200"/>
        <w:rPr>
          <w:rFonts w:ascii="仿宋_GB2312" w:eastAsia="仿宋_GB2312" w:cs="仿宋_GB2312"/>
          <w:sz w:val="28"/>
          <w:szCs w:val="28"/>
        </w:rPr>
      </w:pPr>
      <w:r>
        <w:rPr>
          <w:rFonts w:hint="eastAsia" w:ascii="仿宋_GB2312" w:eastAsia="仿宋_GB2312" w:cs="仿宋_GB2312"/>
          <w:sz w:val="28"/>
          <w:szCs w:val="28"/>
        </w:rPr>
        <w:t>根据财政部《国有金融企业集中采购管理暂行规定》（财金</w:t>
      </w:r>
      <w:r>
        <w:rPr>
          <w:rFonts w:ascii="仿宋_GB2312" w:eastAsia="仿宋_GB2312" w:cs="仿宋_GB2312"/>
          <w:sz w:val="28"/>
          <w:szCs w:val="28"/>
        </w:rPr>
        <w:t>[2018]9</w:t>
      </w:r>
      <w:r>
        <w:rPr>
          <w:rFonts w:hint="eastAsia" w:ascii="仿宋_GB2312" w:eastAsia="仿宋_GB2312" w:cs="仿宋_GB2312"/>
          <w:sz w:val="28"/>
          <w:szCs w:val="28"/>
        </w:rPr>
        <w:t>号）和上海浦东发展银行采购相关规定，现对上海浦东发展银行唐山朝阳支行视频监控项目采购成交结果公示如下：</w:t>
      </w:r>
      <w:r>
        <w:rPr>
          <w:rFonts w:ascii="仿宋_GB2312" w:eastAsia="仿宋_GB2312" w:cs="仿宋_GB2312"/>
          <w:sz w:val="28"/>
          <w:szCs w:val="28"/>
        </w:rPr>
        <w:t xml:space="preserve"> </w:t>
      </w:r>
    </w:p>
    <w:p>
      <w:pPr>
        <w:pStyle w:val="8"/>
        <w:numPr>
          <w:ilvl w:val="0"/>
          <w:numId w:val="1"/>
        </w:numPr>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项目名称：上海浦东发展银行唐山朝阳支行视频监控项目</w:t>
      </w:r>
    </w:p>
    <w:p>
      <w:pPr>
        <w:pStyle w:val="8"/>
        <w:numPr>
          <w:ilvl w:val="0"/>
          <w:numId w:val="1"/>
        </w:numPr>
        <w:ind w:firstLine="560" w:firstLineChars="200"/>
        <w:rPr>
          <w:rFonts w:ascii="仿宋_GB2312" w:eastAsia="仿宋_GB2312" w:cs="仿宋_GB2312"/>
          <w:sz w:val="28"/>
          <w:szCs w:val="28"/>
        </w:rPr>
      </w:pPr>
      <w:r>
        <w:rPr>
          <w:rFonts w:hint="eastAsia" w:ascii="仿宋_GB2312" w:eastAsia="仿宋_GB2312" w:cs="仿宋_GB2312"/>
          <w:sz w:val="28"/>
          <w:szCs w:val="28"/>
        </w:rPr>
        <w:t xml:space="preserve">采购项目编号：  SPDB-450-GC-2023GC0013  </w:t>
      </w:r>
    </w:p>
    <w:p>
      <w:pPr>
        <w:pStyle w:val="8"/>
        <w:ind w:firstLine="560" w:firstLineChars="200"/>
        <w:rPr>
          <w:rFonts w:ascii="仿宋_GB2312" w:eastAsia="仿宋_GB2312" w:cs="仿宋_GB2312"/>
          <w:sz w:val="28"/>
          <w:szCs w:val="28"/>
        </w:rPr>
      </w:pPr>
      <w:r>
        <w:rPr>
          <w:rFonts w:hint="eastAsia" w:ascii="仿宋_GB2312" w:eastAsia="仿宋_GB2312" w:cs="仿宋_GB2312"/>
          <w:sz w:val="28"/>
          <w:szCs w:val="28"/>
        </w:rPr>
        <w:t>三、采购内容：上海浦东发展银行唐山朝阳支行视频监控项目所需设备及辅材供货、安装、验收及维保。</w:t>
      </w:r>
    </w:p>
    <w:p>
      <w:pPr>
        <w:pStyle w:val="8"/>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四、候选供应商：北京蓝色星际科技股份有限公司</w:t>
      </w:r>
      <w:r>
        <w:rPr>
          <w:rFonts w:hint="eastAsia" w:ascii="仿宋_GB2312" w:eastAsia="仿宋_GB2312" w:cs="仿宋_GB2312"/>
          <w:sz w:val="28"/>
          <w:szCs w:val="28"/>
          <w:lang w:eastAsia="zh-CN"/>
        </w:rPr>
        <w:t>、</w:t>
      </w:r>
      <w:r>
        <w:rPr>
          <w:rFonts w:hint="eastAsia" w:ascii="仿宋_GB2312" w:eastAsia="仿宋_GB2312" w:cs="仿宋_GB2312"/>
          <w:sz w:val="28"/>
          <w:szCs w:val="28"/>
        </w:rPr>
        <w:t>航天四创科技有限责任公司、河北智远电子科技有限公司</w:t>
      </w:r>
    </w:p>
    <w:p>
      <w:pPr>
        <w:pStyle w:val="8"/>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 xml:space="preserve">五、中选供应商：北京蓝色星际科技股份有限公司 </w:t>
      </w:r>
    </w:p>
    <w:p>
      <w:pPr>
        <w:ind w:firstLine="560" w:firstLineChars="200"/>
      </w:pPr>
      <w:r>
        <w:rPr>
          <w:rFonts w:hint="eastAsia" w:ascii="仿宋_GB2312" w:eastAsia="仿宋_GB2312" w:cs="仿宋_GB2312"/>
          <w:sz w:val="28"/>
          <w:szCs w:val="28"/>
        </w:rPr>
        <w:t>六、采购金额：</w:t>
      </w:r>
      <w:r>
        <w:rPr>
          <w:rFonts w:hint="eastAsia" w:ascii="仿宋_GB2312" w:eastAsia="仿宋_GB2312" w:cs="仿宋_GB2312"/>
          <w:sz w:val="28"/>
          <w:szCs w:val="28"/>
          <w:lang w:val="en-US" w:eastAsia="zh-CN"/>
        </w:rPr>
        <w:t>137636.16</w:t>
      </w:r>
      <w:r>
        <w:rPr>
          <w:rFonts w:hint="eastAsia" w:ascii="仿宋_GB2312" w:eastAsia="仿宋_GB2312" w:cs="仿宋_GB2312"/>
          <w:sz w:val="28"/>
          <w:szCs w:val="28"/>
        </w:rPr>
        <w:t>元。</w:t>
      </w:r>
      <w:r>
        <w:rPr>
          <w:rFonts w:ascii="仿宋_GB2312" w:eastAsia="仿宋_GB2312" w:cs="仿宋_GB2312"/>
          <w:sz w:val="28"/>
          <w:szCs w:val="28"/>
        </w:rPr>
        <w:t xml:space="preserve"> </w:t>
      </w:r>
    </w:p>
    <w:p>
      <w:pPr>
        <w:pStyle w:val="8"/>
        <w:ind w:firstLine="560" w:firstLineChars="200"/>
        <w:rPr>
          <w:rFonts w:ascii="仿宋_GB2312" w:eastAsia="仿宋_GB2312" w:cs="仿宋_GB2312"/>
          <w:sz w:val="28"/>
          <w:szCs w:val="28"/>
        </w:rPr>
      </w:pPr>
      <w:r>
        <w:rPr>
          <w:rFonts w:hint="eastAsia" w:ascii="仿宋_GB2312" w:eastAsia="仿宋_GB2312" w:cs="仿宋_GB2312"/>
          <w:sz w:val="28"/>
          <w:szCs w:val="28"/>
        </w:rPr>
        <w:t>七、采购数量（如有）</w:t>
      </w:r>
      <w:r>
        <w:rPr>
          <w:rFonts w:ascii="仿宋_GB2312" w:eastAsia="仿宋_GB2312" w:cs="仿宋_GB2312"/>
          <w:sz w:val="28"/>
          <w:szCs w:val="28"/>
        </w:rPr>
        <w:t xml:space="preserve"> </w:t>
      </w:r>
      <w:bookmarkStart w:id="0" w:name="_GoBack"/>
      <w:bookmarkEnd w:id="0"/>
    </w:p>
    <w:p>
      <w:pPr>
        <w:pStyle w:val="8"/>
        <w:rPr>
          <w:rFonts w:ascii="仿宋_GB2312" w:eastAsia="仿宋_GB2312" w:cs="仿宋_GB2312"/>
          <w:sz w:val="28"/>
          <w:szCs w:val="28"/>
        </w:rPr>
      </w:pPr>
    </w:p>
    <w:p>
      <w:pPr>
        <w:pStyle w:val="8"/>
        <w:ind w:firstLine="560" w:firstLineChars="200"/>
        <w:rPr>
          <w:rFonts w:ascii="仿宋_GB2312" w:eastAsia="仿宋_GB2312" w:cs="仿宋_GB2312"/>
          <w:sz w:val="28"/>
          <w:szCs w:val="28"/>
        </w:rPr>
      </w:pPr>
      <w:r>
        <w:rPr>
          <w:rFonts w:hint="eastAsia" w:ascii="仿宋_GB2312" w:eastAsia="仿宋_GB2312" w:cs="仿宋_GB2312"/>
          <w:sz w:val="28"/>
          <w:szCs w:val="28"/>
        </w:rPr>
        <w:t>联系人：</w:t>
      </w:r>
      <w:r>
        <w:rPr>
          <w:rFonts w:ascii="仿宋_GB2312" w:eastAsia="仿宋_GB2312" w:cs="仿宋_GB2312"/>
          <w:sz w:val="28"/>
          <w:szCs w:val="28"/>
        </w:rPr>
        <w:t xml:space="preserve"> </w:t>
      </w:r>
      <w:r>
        <w:rPr>
          <w:rFonts w:hint="eastAsia" w:ascii="仿宋_GB2312" w:eastAsia="仿宋_GB2312" w:cs="仿宋_GB2312"/>
          <w:sz w:val="28"/>
          <w:szCs w:val="28"/>
        </w:rPr>
        <w:t>上海浦东发展银行股份有限公司</w:t>
      </w:r>
      <w:r>
        <w:rPr>
          <w:rFonts w:ascii="仿宋_GB2312" w:eastAsia="仿宋_GB2312" w:cs="仿宋_GB2312"/>
          <w:sz w:val="28"/>
          <w:szCs w:val="28"/>
        </w:rPr>
        <w:t xml:space="preserve"> </w:t>
      </w:r>
    </w:p>
    <w:p>
      <w:pPr>
        <w:ind w:firstLine="560" w:firstLineChars="200"/>
      </w:pPr>
      <w:r>
        <w:rPr>
          <w:rFonts w:hint="eastAsia" w:ascii="仿宋_GB2312" w:eastAsia="仿宋_GB2312" w:cs="仿宋_GB2312"/>
          <w:sz w:val="28"/>
          <w:szCs w:val="28"/>
        </w:rPr>
        <w:t>联系方式：</w:t>
      </w:r>
      <w:r>
        <w:rPr>
          <w:rFonts w:ascii="仿宋_GB2312" w:eastAsia="仿宋_GB2312" w:cs="仿宋_GB2312"/>
          <w:sz w:val="28"/>
          <w:szCs w:val="28"/>
        </w:rPr>
        <w:t>dcsc02@spdb.com.cn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61284"/>
    <w:multiLevelType w:val="singleLevel"/>
    <w:tmpl w:val="148612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48E"/>
    <w:rsid w:val="00006EDB"/>
    <w:rsid w:val="00054E3A"/>
    <w:rsid w:val="00072D20"/>
    <w:rsid w:val="000D17C7"/>
    <w:rsid w:val="00142A3D"/>
    <w:rsid w:val="00154335"/>
    <w:rsid w:val="00174936"/>
    <w:rsid w:val="001C4D23"/>
    <w:rsid w:val="001F4512"/>
    <w:rsid w:val="00265613"/>
    <w:rsid w:val="002E3B0C"/>
    <w:rsid w:val="00354FE2"/>
    <w:rsid w:val="003B7D0A"/>
    <w:rsid w:val="003C3896"/>
    <w:rsid w:val="004A2DB2"/>
    <w:rsid w:val="00515DD7"/>
    <w:rsid w:val="0058048E"/>
    <w:rsid w:val="005F1B9C"/>
    <w:rsid w:val="00660133"/>
    <w:rsid w:val="00773315"/>
    <w:rsid w:val="008A4B0F"/>
    <w:rsid w:val="00901AEC"/>
    <w:rsid w:val="0099403D"/>
    <w:rsid w:val="009A1C8B"/>
    <w:rsid w:val="00B93F4E"/>
    <w:rsid w:val="00E95A73"/>
    <w:rsid w:val="00F55E47"/>
    <w:rsid w:val="00FA7EBC"/>
    <w:rsid w:val="0464225B"/>
    <w:rsid w:val="1B7F16B3"/>
    <w:rsid w:val="25304D51"/>
    <w:rsid w:val="315C6903"/>
    <w:rsid w:val="40365C80"/>
    <w:rsid w:val="62BE3579"/>
    <w:rsid w:val="6E434713"/>
    <w:rsid w:val="72E64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rFonts w:ascii="Verdana" w:hAnsi="Verdana" w:eastAsia="Verdana" w:cs="Verdana"/>
      <w:color w:val="3B7FBC"/>
      <w:u w:val="none"/>
    </w:rPr>
  </w:style>
  <w:style w:type="character" w:styleId="7">
    <w:name w:val="Hyperlink"/>
    <w:basedOn w:val="5"/>
    <w:semiHidden/>
    <w:unhideWhenUsed/>
    <w:qFormat/>
    <w:uiPriority w:val="99"/>
    <w:rPr>
      <w:rFonts w:hint="default" w:ascii="Verdana" w:hAnsi="Verdana" w:eastAsia="Verdana" w:cs="Verdana"/>
      <w:color w:val="3B7FBC"/>
      <w:u w:val="none"/>
    </w:rPr>
  </w:style>
  <w:style w:type="paragraph" w:customStyle="1" w:styleId="8">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9">
    <w:name w:val="页眉 字符"/>
    <w:basedOn w:val="5"/>
    <w:link w:val="3"/>
    <w:qFormat/>
    <w:uiPriority w:val="99"/>
    <w:rPr>
      <w:rFonts w:ascii="Calibri" w:hAnsi="Calibri" w:eastAsia="宋体" w:cs="Calibri"/>
      <w:sz w:val="18"/>
      <w:szCs w:val="18"/>
    </w:rPr>
  </w:style>
  <w:style w:type="character" w:customStyle="1" w:styleId="10">
    <w:name w:val="页脚 字符"/>
    <w:basedOn w:val="5"/>
    <w:link w:val="2"/>
    <w:qFormat/>
    <w:uiPriority w:val="99"/>
    <w:rPr>
      <w:rFonts w:ascii="Calibri" w:hAnsi="Calibri" w:eastAsia="宋体" w:cs="Calibri"/>
      <w:sz w:val="18"/>
      <w:szCs w:val="18"/>
    </w:rPr>
  </w:style>
  <w:style w:type="character" w:customStyle="1" w:styleId="11">
    <w:name w:val="stabls_r"/>
    <w:basedOn w:val="5"/>
    <w:qFormat/>
    <w:uiPriority w:val="0"/>
  </w:style>
  <w:style w:type="character" w:customStyle="1" w:styleId="12">
    <w:name w:val="stabls_r1"/>
    <w:basedOn w:val="5"/>
    <w:qFormat/>
    <w:uiPriority w:val="0"/>
  </w:style>
  <w:style w:type="character" w:customStyle="1" w:styleId="13">
    <w:name w:val="stabls_r2"/>
    <w:basedOn w:val="5"/>
    <w:qFormat/>
    <w:uiPriority w:val="0"/>
  </w:style>
  <w:style w:type="character" w:customStyle="1" w:styleId="14">
    <w:name w:val="paginate_button"/>
    <w:basedOn w:val="5"/>
    <w:qFormat/>
    <w:uiPriority w:val="0"/>
    <w:rPr>
      <w:bdr w:val="single" w:color="AAAAAA" w:sz="6" w:space="0"/>
      <w:shd w:val="clear" w:fill="DDDDDD"/>
    </w:rPr>
  </w:style>
  <w:style w:type="character" w:customStyle="1" w:styleId="15">
    <w:name w:val="stabls_m"/>
    <w:basedOn w:val="5"/>
    <w:qFormat/>
    <w:uiPriority w:val="0"/>
  </w:style>
  <w:style w:type="character" w:customStyle="1" w:styleId="16">
    <w:name w:val="stabls_m1"/>
    <w:basedOn w:val="5"/>
    <w:qFormat/>
    <w:uiPriority w:val="0"/>
  </w:style>
  <w:style w:type="character" w:customStyle="1" w:styleId="17">
    <w:name w:val="stabls_l"/>
    <w:basedOn w:val="5"/>
    <w:qFormat/>
    <w:uiPriority w:val="0"/>
  </w:style>
  <w:style w:type="character" w:customStyle="1" w:styleId="18">
    <w:name w:val="stabls_l1"/>
    <w:basedOn w:val="5"/>
    <w:qFormat/>
    <w:uiPriority w:val="0"/>
  </w:style>
  <w:style w:type="character" w:customStyle="1" w:styleId="19">
    <w:name w:val="stabls_l2"/>
    <w:basedOn w:val="5"/>
    <w:qFormat/>
    <w:uiPriority w:val="0"/>
  </w:style>
  <w:style w:type="character" w:customStyle="1" w:styleId="20">
    <w:name w:val="fieldsets"/>
    <w:basedOn w:val="5"/>
    <w:qFormat/>
    <w:uiPriority w:val="0"/>
  </w:style>
  <w:style w:type="character" w:customStyle="1" w:styleId="21">
    <w:name w:val="fieldsetf"/>
    <w:basedOn w:val="5"/>
    <w:qFormat/>
    <w:uiPriority w:val="0"/>
  </w:style>
  <w:style w:type="character" w:customStyle="1" w:styleId="22">
    <w:name w:val="span_style"/>
    <w:basedOn w:val="5"/>
    <w:qFormat/>
    <w:uiPriority w:val="0"/>
    <w:rPr>
      <w:color w:val="FF0000"/>
    </w:rPr>
  </w:style>
  <w:style w:type="character" w:customStyle="1" w:styleId="23">
    <w:name w:val="topmenui"/>
    <w:basedOn w:val="5"/>
    <w:qFormat/>
    <w:uiPriority w:val="0"/>
  </w:style>
  <w:style w:type="character" w:customStyle="1" w:styleId="24">
    <w:name w:val="topmenui1"/>
    <w:basedOn w:val="5"/>
    <w:qFormat/>
    <w:uiPriority w:val="0"/>
  </w:style>
  <w:style w:type="character" w:customStyle="1" w:styleId="25">
    <w:name w:val="topmenuf"/>
    <w:basedOn w:val="5"/>
    <w:qFormat/>
    <w:uiPriority w:val="0"/>
  </w:style>
  <w:style w:type="character" w:customStyle="1" w:styleId="26">
    <w:name w:val="topmenuf1"/>
    <w:basedOn w:val="5"/>
    <w:qFormat/>
    <w:uiPriority w:val="0"/>
  </w:style>
  <w:style w:type="character" w:customStyle="1" w:styleId="27">
    <w:name w:val="stabls_l11"/>
    <w:basedOn w:val="5"/>
    <w:qFormat/>
    <w:uiPriority w:val="0"/>
  </w:style>
  <w:style w:type="character" w:customStyle="1" w:styleId="28">
    <w:name w:val="stabls_r11"/>
    <w:basedOn w:val="5"/>
    <w:qFormat/>
    <w:uiPriority w:val="0"/>
  </w:style>
  <w:style w:type="character" w:customStyle="1" w:styleId="29">
    <w:name w:val="ruweitli_l"/>
    <w:basedOn w:val="5"/>
    <w:qFormat/>
    <w:uiPriority w:val="0"/>
  </w:style>
  <w:style w:type="character" w:customStyle="1" w:styleId="30">
    <w:name w:val="searchs"/>
    <w:basedOn w:val="5"/>
    <w:qFormat/>
    <w:uiPriority w:val="0"/>
  </w:style>
  <w:style w:type="character" w:customStyle="1" w:styleId="31">
    <w:name w:val="searchf"/>
    <w:basedOn w:val="5"/>
    <w:qFormat/>
    <w:uiPriority w:val="0"/>
  </w:style>
  <w:style w:type="character" w:customStyle="1" w:styleId="32">
    <w:name w:val="ruweitli_r"/>
    <w:basedOn w:val="5"/>
    <w:qFormat/>
    <w:uiPriority w:val="0"/>
  </w:style>
  <w:style w:type="character" w:customStyle="1" w:styleId="33">
    <w:name w:val="dbrwr_aclir"/>
    <w:basedOn w:val="5"/>
    <w:qFormat/>
    <w:uiPriority w:val="0"/>
    <w:rPr>
      <w:color w:val="999999"/>
    </w:rPr>
  </w:style>
  <w:style w:type="character" w:customStyle="1" w:styleId="34">
    <w:name w:val="dbrwr_aclil"/>
    <w:basedOn w:val="5"/>
    <w:qFormat/>
    <w:uiPriority w:val="0"/>
  </w:style>
  <w:style w:type="character" w:customStyle="1" w:styleId="35">
    <w:name w:val="paginate_active"/>
    <w:basedOn w:val="5"/>
    <w:qFormat/>
    <w:uiPriority w:val="0"/>
    <w:rPr>
      <w:bdr w:val="single" w:color="AAAAAA" w:sz="6" w:space="0"/>
      <w:shd w:val="clear" w:fill="99B3FF"/>
    </w:rPr>
  </w:style>
  <w:style w:type="character" w:customStyle="1" w:styleId="36">
    <w:name w:val="span_style1"/>
    <w:basedOn w:val="5"/>
    <w:qFormat/>
    <w:uiPriority w:val="0"/>
    <w:rPr>
      <w:color w:val="FF0000"/>
    </w:rPr>
  </w:style>
  <w:style w:type="character" w:customStyle="1" w:styleId="37">
    <w:name w:val="span_style2"/>
    <w:basedOn w:val="5"/>
    <w:qFormat/>
    <w:uiPriority w:val="0"/>
    <w:rPr>
      <w:color w:val="FF0000"/>
    </w:rPr>
  </w:style>
  <w:style w:type="character" w:customStyle="1" w:styleId="38">
    <w:name w:val="stabls_r3"/>
    <w:basedOn w:val="5"/>
    <w:qFormat/>
    <w:uiPriority w:val="0"/>
  </w:style>
  <w:style w:type="character" w:customStyle="1" w:styleId="39">
    <w:name w:val="stabls_l3"/>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57</Words>
  <Characters>326</Characters>
  <Lines>2</Lines>
  <Paragraphs>1</Paragraphs>
  <TotalTime>0</TotalTime>
  <ScaleCrop>false</ScaleCrop>
  <LinksUpToDate>false</LinksUpToDate>
  <CharactersWithSpaces>382</CharactersWithSpaces>
  <Application>WPS Office_11.8.2.11515_F1E327BC-269C-435d-A152-05C5408002CA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2020-12-22T01:22:00Z</dcterms:created>
  <dc:creator>吴凯林</dc:creator>
  <cp:lastModifiedBy>admin</cp:lastModifiedBy>
  <cp:lastPrinted>2020-12-22T03:18:00Z</cp:lastPrinted>
  <dcterms:modified xsi:type="dcterms:W3CDTF">2023-11-14T08:31:54Z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2052-11.8.2.11515</vt:lpwstr>
  </property>
  <property fmtid="{D5CDD505-2E9C-101B-9397-08002B2CF9AE}" pid="3" name="ICV">
    <vt:lpwstr>C8638B8663B2403FB883B733E5E9D8F1</vt:lpwstr>
  </property>
</Properties>
</file>